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80" w:rsidRDefault="00B61780" w:rsidP="00B61780">
      <w:pPr>
        <w:pStyle w:val="a3"/>
        <w:spacing w:before="36" w:line="244" w:lineRule="auto"/>
        <w:ind w:right="242"/>
      </w:pPr>
      <w:r>
        <w:rPr>
          <w:b/>
          <w:u w:val="thick"/>
        </w:rPr>
        <w:t>Аннотация к рабочей программе дисциплины «История древнего мира». 5 класс</w:t>
      </w:r>
      <w:r>
        <w:rPr>
          <w:b/>
        </w:rPr>
        <w:t xml:space="preserve"> </w:t>
      </w:r>
      <w:r>
        <w:t>Дисциплина «История древнего мира» включена в базовую часть гуманитарного, социального и экономического цикла. 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 68 часов (2 часа в неделю). Он прослеживает процесс исторического развития от зарождения первобытного общества до</w:t>
      </w:r>
    </w:p>
    <w:p w:rsidR="00B61780" w:rsidRDefault="00B61780" w:rsidP="00B61780">
      <w:pPr>
        <w:pStyle w:val="a3"/>
        <w:ind w:right="164"/>
      </w:pPr>
      <w:r>
        <w:t>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 используется как традиционные, так и инновационные технологии объяснительн</w:t>
      </w:r>
      <w:proofErr w:type="gramStart"/>
      <w:r>
        <w:t>о-</w:t>
      </w:r>
      <w:proofErr w:type="gramEnd"/>
      <w:r>
        <w:t xml:space="preserve"> иллюстративного обучения и т.д. Активно используются авторские презентации и работа с интерактивной доской.</w:t>
      </w:r>
    </w:p>
    <w:p w:rsidR="00B61780" w:rsidRDefault="00B61780" w:rsidP="00B61780">
      <w:pPr>
        <w:pStyle w:val="a3"/>
        <w:spacing w:before="23" w:line="264" w:lineRule="auto"/>
        <w:ind w:right="4890"/>
      </w:pPr>
      <w:r>
        <w:t>Требования к знаниям и умениям учащихся: знание хронологии исторических событий;</w:t>
      </w:r>
    </w:p>
    <w:p w:rsidR="00B61780" w:rsidRDefault="00B61780" w:rsidP="00B61780">
      <w:pPr>
        <w:pStyle w:val="a3"/>
        <w:spacing w:before="5" w:line="264" w:lineRule="auto"/>
        <w:ind w:right="3746"/>
      </w:pPr>
      <w:r>
        <w:t>понимание закономерностей общественного развития; умение работать с историко-географическими картами;</w:t>
      </w:r>
    </w:p>
    <w:p w:rsidR="00B61780" w:rsidRDefault="00B61780" w:rsidP="00B61780">
      <w:pPr>
        <w:pStyle w:val="a3"/>
        <w:spacing w:before="66"/>
      </w:pPr>
      <w:r>
        <w:t>умение работать с презентациями по заданной тематике с использованием интерактивной доски;</w:t>
      </w:r>
    </w:p>
    <w:p w:rsidR="00B61780" w:rsidRDefault="00B61780" w:rsidP="00B61780">
      <w:pPr>
        <w:pStyle w:val="a3"/>
        <w:spacing w:before="32"/>
      </w:pPr>
      <w:r>
        <w:t>умение выстроить самостоятельный рассказ по изучаемой тематике;</w:t>
      </w:r>
    </w:p>
    <w:p w:rsidR="00B61780" w:rsidRDefault="00B61780" w:rsidP="00B61780">
      <w:pPr>
        <w:pStyle w:val="a3"/>
        <w:spacing w:before="29"/>
        <w:ind w:right="898"/>
      </w:pPr>
      <w:r>
        <w:t>умение анализировать адаптированные для изучения в школе тексты исторических источников.</w:t>
      </w:r>
    </w:p>
    <w:p w:rsidR="00B61780" w:rsidRDefault="00B61780" w:rsidP="00B61780">
      <w:pPr>
        <w:pStyle w:val="a3"/>
        <w:spacing w:before="31"/>
        <w:ind w:right="632"/>
      </w:pPr>
      <w: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B61780" w:rsidRDefault="00B61780" w:rsidP="00B61780"/>
    <w:p w:rsidR="00B61780" w:rsidRDefault="00B61780" w:rsidP="00B61780">
      <w:pPr>
        <w:spacing w:line="264" w:lineRule="auto"/>
        <w:sectPr w:rsidR="00B61780">
          <w:pgSz w:w="11910" w:h="16840"/>
          <w:pgMar w:top="1040" w:right="740" w:bottom="280" w:left="720" w:header="720" w:footer="720" w:gutter="0"/>
          <w:cols w:space="720"/>
        </w:sectPr>
      </w:pPr>
    </w:p>
    <w:p w:rsidR="00E75B71" w:rsidRDefault="00E75B71" w:rsidP="00B61780">
      <w:pPr>
        <w:pStyle w:val="a3"/>
        <w:spacing w:before="66"/>
      </w:pPr>
    </w:p>
    <w:sectPr w:rsidR="00E7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61780"/>
    <w:rsid w:val="00B61780"/>
    <w:rsid w:val="00E7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1780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B61780"/>
    <w:rPr>
      <w:rFonts w:ascii="Times New Roman" w:eastAsia="Times New Roman" w:hAnsi="Times New Roman" w:cs="Times New Roman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MultiDVD Team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2019-02-12T11:58:00Z</dcterms:created>
  <dcterms:modified xsi:type="dcterms:W3CDTF">2019-02-12T11:59:00Z</dcterms:modified>
</cp:coreProperties>
</file>